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003F7" w14:textId="77777777" w:rsidR="00FD018E" w:rsidRPr="00FD018E" w:rsidRDefault="00FD018E" w:rsidP="00FD018E">
      <w:pPr>
        <w:shd w:val="clear" w:color="auto" w:fill="FFFFFF"/>
        <w:spacing w:after="150" w:line="288" w:lineRule="atLeast"/>
        <w:outlineLvl w:val="0"/>
        <w:rPr>
          <w:rFonts w:ascii="Arial" w:eastAsia="Times New Roman" w:hAnsi="Arial" w:cs="Arial"/>
          <w:b/>
          <w:bCs/>
          <w:color w:val="404D67"/>
          <w:kern w:val="36"/>
          <w:sz w:val="42"/>
          <w:szCs w:val="42"/>
        </w:rPr>
      </w:pPr>
      <w:r w:rsidRPr="00FD018E">
        <w:rPr>
          <w:rFonts w:ascii="Arial" w:eastAsia="Times New Roman" w:hAnsi="Arial" w:cs="Arial"/>
          <w:b/>
          <w:bCs/>
          <w:color w:val="404D67"/>
          <w:kern w:val="36"/>
          <w:sz w:val="42"/>
          <w:szCs w:val="42"/>
        </w:rPr>
        <w:t>Texting in Recruiting – Does it Really Work?</w:t>
      </w:r>
    </w:p>
    <w:p w14:paraId="7DF686E6" w14:textId="77777777" w:rsidR="00FD018E" w:rsidRDefault="00FD018E" w:rsidP="00FD018E">
      <w:pPr>
        <w:shd w:val="clear" w:color="auto" w:fill="FFFFFF"/>
        <w:spacing w:after="240" w:line="240" w:lineRule="auto"/>
        <w:rPr>
          <w:rFonts w:ascii="Arial" w:eastAsia="Times New Roman" w:hAnsi="Arial" w:cs="Arial"/>
          <w:sz w:val="29"/>
          <w:szCs w:val="29"/>
        </w:rPr>
      </w:pPr>
    </w:p>
    <w:p w14:paraId="1E1AC384" w14:textId="1FD3086A" w:rsidR="00FD018E" w:rsidRPr="00FD018E" w:rsidRDefault="00FD018E" w:rsidP="00FD018E">
      <w:pPr>
        <w:shd w:val="clear" w:color="auto" w:fill="FFFFFF"/>
        <w:spacing w:after="240" w:line="240" w:lineRule="auto"/>
        <w:rPr>
          <w:rFonts w:ascii="Arial" w:eastAsia="Times New Roman" w:hAnsi="Arial" w:cs="Arial"/>
          <w:sz w:val="29"/>
          <w:szCs w:val="29"/>
        </w:rPr>
      </w:pPr>
      <w:proofErr w:type="gramStart"/>
      <w:r w:rsidRPr="00FD018E">
        <w:rPr>
          <w:rFonts w:ascii="Arial" w:eastAsia="Times New Roman" w:hAnsi="Arial" w:cs="Arial"/>
          <w:sz w:val="29"/>
          <w:szCs w:val="29"/>
        </w:rPr>
        <w:t>We’ve</w:t>
      </w:r>
      <w:proofErr w:type="gramEnd"/>
      <w:r w:rsidRPr="00FD018E">
        <w:rPr>
          <w:rFonts w:ascii="Arial" w:eastAsia="Times New Roman" w:hAnsi="Arial" w:cs="Arial"/>
          <w:sz w:val="29"/>
          <w:szCs w:val="29"/>
        </w:rPr>
        <w:t xml:space="preserve"> heard a lot about mass texting in recruiting over the years, but the industry can’t decide whether to love this powerful tool for candidate engagement or avoid it all together. We wanted to end the debate once and for all, so we reached out to our partners at </w:t>
      </w:r>
      <w:hyperlink r:id="rId5" w:history="1">
        <w:r w:rsidRPr="00FD018E">
          <w:rPr>
            <w:rFonts w:ascii="Arial" w:eastAsia="Times New Roman" w:hAnsi="Arial" w:cs="Arial"/>
            <w:color w:val="0073F0"/>
            <w:sz w:val="29"/>
            <w:szCs w:val="29"/>
          </w:rPr>
          <w:t>Text-Em-All</w:t>
        </w:r>
      </w:hyperlink>
      <w:r w:rsidRPr="00FD018E">
        <w:rPr>
          <w:rFonts w:ascii="Arial" w:eastAsia="Times New Roman" w:hAnsi="Arial" w:cs="Arial"/>
          <w:sz w:val="29"/>
          <w:szCs w:val="29"/>
        </w:rPr>
        <w:t> to get their thoughts on the three most-talked-about issues surrounding automated messaging.</w:t>
      </w:r>
    </w:p>
    <w:p w14:paraId="03CB6A56" w14:textId="77777777" w:rsidR="00FD018E" w:rsidRPr="00FD018E" w:rsidRDefault="00FD018E" w:rsidP="00FD018E">
      <w:pPr>
        <w:shd w:val="clear" w:color="auto" w:fill="FFFFFF"/>
        <w:spacing w:before="480" w:after="240" w:line="240" w:lineRule="auto"/>
        <w:outlineLvl w:val="1"/>
        <w:rPr>
          <w:rFonts w:ascii="Arial" w:eastAsia="Times New Roman" w:hAnsi="Arial" w:cs="Arial"/>
          <w:b/>
          <w:bCs/>
          <w:sz w:val="38"/>
          <w:szCs w:val="38"/>
        </w:rPr>
      </w:pPr>
      <w:r w:rsidRPr="00FD018E">
        <w:rPr>
          <w:rFonts w:ascii="Arial" w:eastAsia="Times New Roman" w:hAnsi="Arial" w:cs="Arial"/>
          <w:sz w:val="38"/>
          <w:szCs w:val="38"/>
        </w:rPr>
        <w:t xml:space="preserve">Is mass messaging </w:t>
      </w:r>
      <w:proofErr w:type="gramStart"/>
      <w:r w:rsidRPr="00FD018E">
        <w:rPr>
          <w:rFonts w:ascii="Arial" w:eastAsia="Times New Roman" w:hAnsi="Arial" w:cs="Arial"/>
          <w:sz w:val="38"/>
          <w:szCs w:val="38"/>
        </w:rPr>
        <w:t>actually effective</w:t>
      </w:r>
      <w:proofErr w:type="gramEnd"/>
      <w:r w:rsidRPr="00FD018E">
        <w:rPr>
          <w:rFonts w:ascii="Arial" w:eastAsia="Times New Roman" w:hAnsi="Arial" w:cs="Arial"/>
          <w:sz w:val="38"/>
          <w:szCs w:val="38"/>
        </w:rPr>
        <w:t>?</w:t>
      </w:r>
    </w:p>
    <w:p w14:paraId="2DBB0E61" w14:textId="77777777" w:rsidR="00FD018E" w:rsidRPr="00FD018E" w:rsidRDefault="00FD018E" w:rsidP="00FD018E">
      <w:pPr>
        <w:shd w:val="clear" w:color="auto" w:fill="FFFFFF"/>
        <w:spacing w:after="240" w:line="240" w:lineRule="auto"/>
        <w:rPr>
          <w:rFonts w:ascii="Arial" w:eastAsia="Times New Roman" w:hAnsi="Arial" w:cs="Arial"/>
          <w:sz w:val="29"/>
          <w:szCs w:val="29"/>
        </w:rPr>
      </w:pPr>
      <w:r w:rsidRPr="00FD018E">
        <w:rPr>
          <w:rFonts w:ascii="Arial" w:eastAsia="Times New Roman" w:hAnsi="Arial" w:cs="Arial"/>
          <w:sz w:val="29"/>
          <w:szCs w:val="29"/>
        </w:rPr>
        <w:t xml:space="preserve">The short answer is HECK YES. When it comes to candidate and employee engagement, </w:t>
      </w:r>
      <w:proofErr w:type="gramStart"/>
      <w:r w:rsidRPr="00FD018E">
        <w:rPr>
          <w:rFonts w:ascii="Arial" w:eastAsia="Times New Roman" w:hAnsi="Arial" w:cs="Arial"/>
          <w:sz w:val="29"/>
          <w:szCs w:val="29"/>
        </w:rPr>
        <w:t>it’s</w:t>
      </w:r>
      <w:proofErr w:type="gramEnd"/>
      <w:r w:rsidRPr="00FD018E">
        <w:rPr>
          <w:rFonts w:ascii="Arial" w:eastAsia="Times New Roman" w:hAnsi="Arial" w:cs="Arial"/>
          <w:sz w:val="29"/>
          <w:szCs w:val="29"/>
        </w:rPr>
        <w:t xml:space="preserve"> all about timing. You need to get the right message to the right person at the right time. Mass texting gives you the power to do that, at scale, with minimal effort from your team.</w:t>
      </w:r>
    </w:p>
    <w:p w14:paraId="7C236E5C" w14:textId="77777777" w:rsidR="00FD018E" w:rsidRPr="00FD018E" w:rsidRDefault="00FD018E" w:rsidP="00FD018E">
      <w:pPr>
        <w:shd w:val="clear" w:color="auto" w:fill="FFFFFF"/>
        <w:spacing w:after="240" w:line="240" w:lineRule="auto"/>
        <w:rPr>
          <w:rFonts w:ascii="Arial" w:eastAsia="Times New Roman" w:hAnsi="Arial" w:cs="Arial"/>
          <w:sz w:val="29"/>
          <w:szCs w:val="29"/>
        </w:rPr>
      </w:pPr>
      <w:r w:rsidRPr="00FD018E">
        <w:rPr>
          <w:rFonts w:ascii="Arial" w:eastAsia="Times New Roman" w:hAnsi="Arial" w:cs="Arial"/>
          <w:sz w:val="29"/>
          <w:szCs w:val="29"/>
        </w:rPr>
        <w:t>The big “but” here, is that sending high-volume messages to your talent pool is only going to be effective if you do it the right way. According to Jonathan Melton, Account Manager for Partnerships and Integrations at Text-Em-All, your success depends on how the message is crafted, and who that message is sent to.</w:t>
      </w:r>
    </w:p>
    <w:p w14:paraId="764DB86E" w14:textId="77777777" w:rsidR="00FD018E" w:rsidRPr="00FD018E" w:rsidRDefault="00FD018E" w:rsidP="00FD018E">
      <w:pPr>
        <w:shd w:val="clear" w:color="auto" w:fill="FFFFFF"/>
        <w:spacing w:line="240" w:lineRule="auto"/>
        <w:rPr>
          <w:rFonts w:ascii="Arial" w:eastAsia="Times New Roman" w:hAnsi="Arial" w:cs="Arial"/>
          <w:sz w:val="29"/>
          <w:szCs w:val="29"/>
        </w:rPr>
      </w:pPr>
      <w:r w:rsidRPr="00FD018E">
        <w:rPr>
          <w:rFonts w:ascii="Arial" w:eastAsia="Times New Roman" w:hAnsi="Arial" w:cs="Arial"/>
          <w:sz w:val="29"/>
          <w:szCs w:val="29"/>
        </w:rPr>
        <w:t xml:space="preserve">“If you are sending a mass message looking for forklift drivers, make sure your candidate list is filled with those who actually make sense for the role. Nothing gets you candidates opting out of messages faster than sending them jobs that </w:t>
      </w:r>
      <w:proofErr w:type="gramStart"/>
      <w:r w:rsidRPr="00FD018E">
        <w:rPr>
          <w:rFonts w:ascii="Arial" w:eastAsia="Times New Roman" w:hAnsi="Arial" w:cs="Arial"/>
          <w:sz w:val="29"/>
          <w:szCs w:val="29"/>
        </w:rPr>
        <w:t>don’t</w:t>
      </w:r>
      <w:proofErr w:type="gramEnd"/>
      <w:r w:rsidRPr="00FD018E">
        <w:rPr>
          <w:rFonts w:ascii="Arial" w:eastAsia="Times New Roman" w:hAnsi="Arial" w:cs="Arial"/>
          <w:sz w:val="29"/>
          <w:szCs w:val="29"/>
        </w:rPr>
        <w:t xml:space="preserve"> line up with their skills or messaging associates who are already on assignment. Likewise, the content of the message is key. Our Staffing Playbook goes through all the best tips for ensuring your messages have the best chance of getting high engagement rates.”</w:t>
      </w:r>
    </w:p>
    <w:p w14:paraId="1EA93B4A" w14:textId="77777777" w:rsidR="00FD018E" w:rsidRPr="00FD018E" w:rsidRDefault="00FD018E" w:rsidP="00FD018E">
      <w:pPr>
        <w:shd w:val="clear" w:color="auto" w:fill="FFFFFF"/>
        <w:spacing w:after="240" w:line="240" w:lineRule="auto"/>
        <w:rPr>
          <w:rFonts w:ascii="Arial" w:eastAsia="Times New Roman" w:hAnsi="Arial" w:cs="Arial"/>
          <w:sz w:val="29"/>
          <w:szCs w:val="29"/>
        </w:rPr>
      </w:pPr>
      <w:r w:rsidRPr="00FD018E">
        <w:rPr>
          <w:rFonts w:ascii="Arial" w:eastAsia="Times New Roman" w:hAnsi="Arial" w:cs="Arial"/>
          <w:sz w:val="29"/>
          <w:szCs w:val="29"/>
        </w:rPr>
        <w:t> </w:t>
      </w:r>
    </w:p>
    <w:p w14:paraId="5D544BF0" w14:textId="77777777" w:rsidR="00FD018E" w:rsidRPr="00FD018E" w:rsidRDefault="00FD018E" w:rsidP="00FD018E">
      <w:pPr>
        <w:shd w:val="clear" w:color="auto" w:fill="FFFFFF"/>
        <w:spacing w:after="240" w:line="240" w:lineRule="auto"/>
        <w:rPr>
          <w:rFonts w:ascii="Arial" w:eastAsia="Times New Roman" w:hAnsi="Arial" w:cs="Arial"/>
          <w:sz w:val="29"/>
          <w:szCs w:val="29"/>
        </w:rPr>
      </w:pPr>
      <w:r w:rsidRPr="00FD018E">
        <w:rPr>
          <w:rFonts w:ascii="Arial" w:eastAsia="Times New Roman" w:hAnsi="Arial" w:cs="Arial"/>
          <w:b/>
          <w:bCs/>
          <w:sz w:val="29"/>
          <w:szCs w:val="29"/>
        </w:rPr>
        <w:t> In short: You need to keep your audience in mind and build a message that targets them directly if you want to create an effective messaging strategy or campaign.</w:t>
      </w:r>
    </w:p>
    <w:p w14:paraId="05F23006" w14:textId="77777777" w:rsidR="00FD018E" w:rsidRPr="00FD018E" w:rsidRDefault="00FD018E" w:rsidP="00FD018E">
      <w:pPr>
        <w:shd w:val="clear" w:color="auto" w:fill="FFFFFF"/>
        <w:spacing w:after="240" w:line="240" w:lineRule="auto"/>
        <w:rPr>
          <w:rFonts w:ascii="Arial" w:eastAsia="Times New Roman" w:hAnsi="Arial" w:cs="Arial"/>
          <w:sz w:val="29"/>
          <w:szCs w:val="29"/>
        </w:rPr>
      </w:pPr>
      <w:r w:rsidRPr="00FD018E">
        <w:rPr>
          <w:rFonts w:ascii="Arial" w:eastAsia="Times New Roman" w:hAnsi="Arial" w:cs="Arial"/>
          <w:sz w:val="29"/>
          <w:szCs w:val="29"/>
        </w:rPr>
        <w:t> </w:t>
      </w:r>
    </w:p>
    <w:p w14:paraId="372916FE" w14:textId="77777777" w:rsidR="00FD018E" w:rsidRPr="00FD018E" w:rsidRDefault="00FD018E" w:rsidP="00FD018E">
      <w:pPr>
        <w:shd w:val="clear" w:color="auto" w:fill="FFFFFF"/>
        <w:spacing w:before="480" w:after="240" w:line="240" w:lineRule="auto"/>
        <w:outlineLvl w:val="1"/>
        <w:rPr>
          <w:rFonts w:ascii="Arial" w:eastAsia="Times New Roman" w:hAnsi="Arial" w:cs="Arial"/>
          <w:b/>
          <w:bCs/>
          <w:sz w:val="38"/>
          <w:szCs w:val="38"/>
        </w:rPr>
      </w:pPr>
      <w:r w:rsidRPr="00FD018E">
        <w:rPr>
          <w:rFonts w:ascii="Arial" w:eastAsia="Times New Roman" w:hAnsi="Arial" w:cs="Arial"/>
          <w:sz w:val="38"/>
          <w:szCs w:val="38"/>
        </w:rPr>
        <w:lastRenderedPageBreak/>
        <w:t>Is mass texting legal?</w:t>
      </w:r>
    </w:p>
    <w:p w14:paraId="3E63ECAF" w14:textId="77777777" w:rsidR="00FD018E" w:rsidRPr="00FD018E" w:rsidRDefault="00FD018E" w:rsidP="00FD018E">
      <w:pPr>
        <w:shd w:val="clear" w:color="auto" w:fill="FFFFFF"/>
        <w:spacing w:after="240" w:line="240" w:lineRule="auto"/>
        <w:rPr>
          <w:rFonts w:ascii="Arial" w:eastAsia="Times New Roman" w:hAnsi="Arial" w:cs="Arial"/>
          <w:sz w:val="29"/>
          <w:szCs w:val="29"/>
        </w:rPr>
      </w:pPr>
      <w:r w:rsidRPr="00FD018E">
        <w:rPr>
          <w:rFonts w:ascii="Arial" w:eastAsia="Times New Roman" w:hAnsi="Arial" w:cs="Arial"/>
          <w:sz w:val="29"/>
          <w:szCs w:val="29"/>
        </w:rPr>
        <w:t xml:space="preserve">Once </w:t>
      </w:r>
      <w:proofErr w:type="gramStart"/>
      <w:r w:rsidRPr="00FD018E">
        <w:rPr>
          <w:rFonts w:ascii="Arial" w:eastAsia="Times New Roman" w:hAnsi="Arial" w:cs="Arial"/>
          <w:sz w:val="29"/>
          <w:szCs w:val="29"/>
        </w:rPr>
        <w:t>you’ve</w:t>
      </w:r>
      <w:proofErr w:type="gramEnd"/>
      <w:r w:rsidRPr="00FD018E">
        <w:rPr>
          <w:rFonts w:ascii="Arial" w:eastAsia="Times New Roman" w:hAnsi="Arial" w:cs="Arial"/>
          <w:sz w:val="29"/>
          <w:szCs w:val="29"/>
        </w:rPr>
        <w:t xml:space="preserve"> determined that texting your talent pool is the best way to deliver your message quickly and effectively, you may start worrying about the legal implications of sending mass messages. </w:t>
      </w:r>
      <w:proofErr w:type="gramStart"/>
      <w:r w:rsidRPr="00FD018E">
        <w:rPr>
          <w:rFonts w:ascii="Arial" w:eastAsia="Times New Roman" w:hAnsi="Arial" w:cs="Arial"/>
          <w:sz w:val="29"/>
          <w:szCs w:val="29"/>
        </w:rPr>
        <w:t>Don’t</w:t>
      </w:r>
      <w:proofErr w:type="gramEnd"/>
      <w:r w:rsidRPr="00FD018E">
        <w:rPr>
          <w:rFonts w:ascii="Arial" w:eastAsia="Times New Roman" w:hAnsi="Arial" w:cs="Arial"/>
          <w:sz w:val="29"/>
          <w:szCs w:val="29"/>
        </w:rPr>
        <w:t xml:space="preserve">. Mass messaging is legal in all 50 states </w:t>
      </w:r>
      <w:proofErr w:type="gramStart"/>
      <w:r w:rsidRPr="00FD018E">
        <w:rPr>
          <w:rFonts w:ascii="Arial" w:eastAsia="Times New Roman" w:hAnsi="Arial" w:cs="Arial"/>
          <w:sz w:val="29"/>
          <w:szCs w:val="29"/>
        </w:rPr>
        <w:t>as long as</w:t>
      </w:r>
      <w:proofErr w:type="gramEnd"/>
      <w:r w:rsidRPr="00FD018E">
        <w:rPr>
          <w:rFonts w:ascii="Arial" w:eastAsia="Times New Roman" w:hAnsi="Arial" w:cs="Arial"/>
          <w:sz w:val="29"/>
          <w:szCs w:val="29"/>
        </w:rPr>
        <w:t xml:space="preserve"> you obtain consent.</w:t>
      </w:r>
    </w:p>
    <w:p w14:paraId="1A7BCA52" w14:textId="77777777" w:rsidR="00FD018E" w:rsidRPr="00FD018E" w:rsidRDefault="00FD018E" w:rsidP="00FD018E">
      <w:pPr>
        <w:shd w:val="clear" w:color="auto" w:fill="FFFFFF"/>
        <w:spacing w:after="240" w:line="240" w:lineRule="auto"/>
        <w:rPr>
          <w:rFonts w:ascii="Arial" w:eastAsia="Times New Roman" w:hAnsi="Arial" w:cs="Arial"/>
          <w:sz w:val="29"/>
          <w:szCs w:val="29"/>
        </w:rPr>
      </w:pPr>
      <w:r w:rsidRPr="00FD018E">
        <w:rPr>
          <w:rFonts w:ascii="Arial" w:eastAsia="Times New Roman" w:hAnsi="Arial" w:cs="Arial"/>
          <w:sz w:val="29"/>
          <w:szCs w:val="29"/>
        </w:rPr>
        <w:t>According to Jonathan, consent is the first, and most important step in staying compliant because “any automated messaging service that is used for business messages can only send messages to those who are expecting the communication.”</w:t>
      </w:r>
    </w:p>
    <w:p w14:paraId="1A0D6FFA" w14:textId="77777777" w:rsidR="00FD018E" w:rsidRPr="00FD018E" w:rsidRDefault="00FD018E" w:rsidP="00FD018E">
      <w:pPr>
        <w:shd w:val="clear" w:color="auto" w:fill="FFFFFF"/>
        <w:spacing w:after="240" w:line="240" w:lineRule="auto"/>
        <w:rPr>
          <w:rFonts w:ascii="Arial" w:eastAsia="Times New Roman" w:hAnsi="Arial" w:cs="Arial"/>
          <w:sz w:val="29"/>
          <w:szCs w:val="29"/>
        </w:rPr>
      </w:pPr>
      <w:r w:rsidRPr="00FD018E">
        <w:rPr>
          <w:rFonts w:ascii="Arial" w:eastAsia="Times New Roman" w:hAnsi="Arial" w:cs="Arial"/>
          <w:sz w:val="29"/>
          <w:szCs w:val="29"/>
        </w:rPr>
        <w:t xml:space="preserve">So, if </w:t>
      </w:r>
      <w:proofErr w:type="gramStart"/>
      <w:r w:rsidRPr="00FD018E">
        <w:rPr>
          <w:rFonts w:ascii="Arial" w:eastAsia="Times New Roman" w:hAnsi="Arial" w:cs="Arial"/>
          <w:sz w:val="29"/>
          <w:szCs w:val="29"/>
        </w:rPr>
        <w:t>you’re</w:t>
      </w:r>
      <w:proofErr w:type="gramEnd"/>
      <w:r w:rsidRPr="00FD018E">
        <w:rPr>
          <w:rFonts w:ascii="Arial" w:eastAsia="Times New Roman" w:hAnsi="Arial" w:cs="Arial"/>
          <w:sz w:val="29"/>
          <w:szCs w:val="29"/>
        </w:rPr>
        <w:t xml:space="preserve"> purchasing lists from a third party for your messaging campaign, now’s the time to see if you can get a refund. These contacts have not provided your business with the appropriate consent and can pursue legal action if provoked.</w:t>
      </w:r>
    </w:p>
    <w:p w14:paraId="108D888A" w14:textId="77777777" w:rsidR="00FD018E" w:rsidRPr="00FD018E" w:rsidRDefault="00FD018E" w:rsidP="00FD018E">
      <w:pPr>
        <w:shd w:val="clear" w:color="auto" w:fill="FFFFFF"/>
        <w:spacing w:after="240" w:line="240" w:lineRule="auto"/>
        <w:rPr>
          <w:rFonts w:ascii="Arial" w:eastAsia="Times New Roman" w:hAnsi="Arial" w:cs="Arial"/>
          <w:sz w:val="29"/>
          <w:szCs w:val="29"/>
        </w:rPr>
      </w:pPr>
      <w:r w:rsidRPr="00FD018E">
        <w:rPr>
          <w:rFonts w:ascii="Arial" w:eastAsia="Times New Roman" w:hAnsi="Arial" w:cs="Arial"/>
          <w:sz w:val="29"/>
          <w:szCs w:val="29"/>
        </w:rPr>
        <w:t xml:space="preserve">Obtaining consent from your audience is simple. Just ask. You can send them an email, give them a call, or have them fill out a form. </w:t>
      </w:r>
      <w:proofErr w:type="gramStart"/>
      <w:r w:rsidRPr="00FD018E">
        <w:rPr>
          <w:rFonts w:ascii="Arial" w:eastAsia="Times New Roman" w:hAnsi="Arial" w:cs="Arial"/>
          <w:sz w:val="29"/>
          <w:szCs w:val="29"/>
        </w:rPr>
        <w:t>As long as</w:t>
      </w:r>
      <w:proofErr w:type="gramEnd"/>
      <w:r w:rsidRPr="00FD018E">
        <w:rPr>
          <w:rFonts w:ascii="Arial" w:eastAsia="Times New Roman" w:hAnsi="Arial" w:cs="Arial"/>
          <w:sz w:val="29"/>
          <w:szCs w:val="29"/>
        </w:rPr>
        <w:t xml:space="preserve"> you can provide documentation that your candidate or employee provided the green light for your team to text them, then you’re in the clear.</w:t>
      </w:r>
    </w:p>
    <w:p w14:paraId="20BBCAE2" w14:textId="77777777" w:rsidR="00FD018E" w:rsidRPr="00FD018E" w:rsidRDefault="00FD018E" w:rsidP="00FD018E">
      <w:pPr>
        <w:shd w:val="clear" w:color="auto" w:fill="FFFFFF"/>
        <w:spacing w:after="240" w:line="240" w:lineRule="auto"/>
        <w:rPr>
          <w:rFonts w:ascii="Arial" w:eastAsia="Times New Roman" w:hAnsi="Arial" w:cs="Arial"/>
          <w:sz w:val="29"/>
          <w:szCs w:val="29"/>
        </w:rPr>
      </w:pPr>
      <w:r w:rsidRPr="00FD018E">
        <w:rPr>
          <w:rFonts w:ascii="Arial" w:eastAsia="Times New Roman" w:hAnsi="Arial" w:cs="Arial"/>
          <w:sz w:val="29"/>
          <w:szCs w:val="29"/>
        </w:rPr>
        <w:t> </w:t>
      </w:r>
    </w:p>
    <w:p w14:paraId="5F631525" w14:textId="77777777" w:rsidR="00FD018E" w:rsidRPr="00FD018E" w:rsidRDefault="00FD018E" w:rsidP="00FD018E">
      <w:pPr>
        <w:shd w:val="clear" w:color="auto" w:fill="FFFFFF"/>
        <w:spacing w:after="240" w:line="240" w:lineRule="auto"/>
        <w:rPr>
          <w:rFonts w:ascii="Arial" w:eastAsia="Times New Roman" w:hAnsi="Arial" w:cs="Arial"/>
          <w:sz w:val="29"/>
          <w:szCs w:val="29"/>
        </w:rPr>
      </w:pPr>
      <w:r w:rsidRPr="00FD018E">
        <w:rPr>
          <w:rFonts w:ascii="Arial" w:eastAsia="Times New Roman" w:hAnsi="Arial" w:cs="Arial"/>
          <w:b/>
          <w:bCs/>
          <w:sz w:val="29"/>
          <w:szCs w:val="29"/>
        </w:rPr>
        <w:t xml:space="preserve">To sum it up: If a candidate gives you their phone number, </w:t>
      </w:r>
      <w:proofErr w:type="gramStart"/>
      <w:r w:rsidRPr="00FD018E">
        <w:rPr>
          <w:rFonts w:ascii="Arial" w:eastAsia="Times New Roman" w:hAnsi="Arial" w:cs="Arial"/>
          <w:b/>
          <w:bCs/>
          <w:sz w:val="29"/>
          <w:szCs w:val="29"/>
        </w:rPr>
        <w:t>you’re</w:t>
      </w:r>
      <w:proofErr w:type="gramEnd"/>
      <w:r w:rsidRPr="00FD018E">
        <w:rPr>
          <w:rFonts w:ascii="Arial" w:eastAsia="Times New Roman" w:hAnsi="Arial" w:cs="Arial"/>
          <w:b/>
          <w:bCs/>
          <w:sz w:val="29"/>
          <w:szCs w:val="29"/>
        </w:rPr>
        <w:t xml:space="preserve"> good to go. If </w:t>
      </w:r>
      <w:proofErr w:type="gramStart"/>
      <w:r w:rsidRPr="00FD018E">
        <w:rPr>
          <w:rFonts w:ascii="Arial" w:eastAsia="Times New Roman" w:hAnsi="Arial" w:cs="Arial"/>
          <w:b/>
          <w:bCs/>
          <w:sz w:val="29"/>
          <w:szCs w:val="29"/>
        </w:rPr>
        <w:t>you’re</w:t>
      </w:r>
      <w:proofErr w:type="gramEnd"/>
      <w:r w:rsidRPr="00FD018E">
        <w:rPr>
          <w:rFonts w:ascii="Arial" w:eastAsia="Times New Roman" w:hAnsi="Arial" w:cs="Arial"/>
          <w:b/>
          <w:bCs/>
          <w:sz w:val="29"/>
          <w:szCs w:val="29"/>
        </w:rPr>
        <w:t xml:space="preserve"> getting that phone number from anyone but the candidate, you’re going to be in a world of hurt.</w:t>
      </w:r>
    </w:p>
    <w:p w14:paraId="772F0C7F" w14:textId="77777777" w:rsidR="00FD018E" w:rsidRPr="00FD018E" w:rsidRDefault="00FD018E" w:rsidP="00FD018E">
      <w:pPr>
        <w:shd w:val="clear" w:color="auto" w:fill="FFFFFF"/>
        <w:spacing w:after="240" w:line="240" w:lineRule="auto"/>
        <w:rPr>
          <w:rFonts w:ascii="Arial" w:eastAsia="Times New Roman" w:hAnsi="Arial" w:cs="Arial"/>
          <w:sz w:val="29"/>
          <w:szCs w:val="29"/>
        </w:rPr>
      </w:pPr>
      <w:r w:rsidRPr="00FD018E">
        <w:rPr>
          <w:rFonts w:ascii="Arial" w:eastAsia="Times New Roman" w:hAnsi="Arial" w:cs="Arial"/>
          <w:sz w:val="29"/>
          <w:szCs w:val="29"/>
        </w:rPr>
        <w:t> </w:t>
      </w:r>
    </w:p>
    <w:p w14:paraId="62FF5F18" w14:textId="77777777" w:rsidR="00FD018E" w:rsidRPr="00FD018E" w:rsidRDefault="00FD018E" w:rsidP="00FD018E">
      <w:pPr>
        <w:shd w:val="clear" w:color="auto" w:fill="FFFFFF"/>
        <w:spacing w:after="240" w:line="240" w:lineRule="auto"/>
        <w:rPr>
          <w:rFonts w:ascii="Arial" w:eastAsia="Times New Roman" w:hAnsi="Arial" w:cs="Arial"/>
          <w:sz w:val="29"/>
          <w:szCs w:val="29"/>
        </w:rPr>
      </w:pPr>
      <w:r w:rsidRPr="00FD018E">
        <w:rPr>
          <w:rFonts w:ascii="Arial" w:eastAsia="Times New Roman" w:hAnsi="Arial" w:cs="Arial"/>
          <w:sz w:val="29"/>
          <w:szCs w:val="29"/>
        </w:rPr>
        <w:t xml:space="preserve">Another thing to keep in mind is going toll-free. This </w:t>
      </w:r>
      <w:proofErr w:type="gramStart"/>
      <w:r w:rsidRPr="00FD018E">
        <w:rPr>
          <w:rFonts w:ascii="Arial" w:eastAsia="Times New Roman" w:hAnsi="Arial" w:cs="Arial"/>
          <w:sz w:val="29"/>
          <w:szCs w:val="29"/>
        </w:rPr>
        <w:t>isn’t</w:t>
      </w:r>
      <w:proofErr w:type="gramEnd"/>
      <w:r w:rsidRPr="00FD018E">
        <w:rPr>
          <w:rFonts w:ascii="Arial" w:eastAsia="Times New Roman" w:hAnsi="Arial" w:cs="Arial"/>
          <w:sz w:val="29"/>
          <w:szCs w:val="29"/>
        </w:rPr>
        <w:t xml:space="preserve"> actually required to be compliant in today’s environment, but it’s a good thing to consider as you build your strategy. Phone carriers are becoming stricter with local number texting </w:t>
      </w:r>
      <w:proofErr w:type="gramStart"/>
      <w:r w:rsidRPr="00FD018E">
        <w:rPr>
          <w:rFonts w:ascii="Arial" w:eastAsia="Times New Roman" w:hAnsi="Arial" w:cs="Arial"/>
          <w:sz w:val="29"/>
          <w:szCs w:val="29"/>
        </w:rPr>
        <w:t>in an effort to</w:t>
      </w:r>
      <w:proofErr w:type="gramEnd"/>
      <w:r w:rsidRPr="00FD018E">
        <w:rPr>
          <w:rFonts w:ascii="Arial" w:eastAsia="Times New Roman" w:hAnsi="Arial" w:cs="Arial"/>
          <w:sz w:val="29"/>
          <w:szCs w:val="29"/>
        </w:rPr>
        <w:t xml:space="preserve"> protect consumers from scams as well as spam, and it’s only a matter of time before legislation catches up.</w:t>
      </w:r>
    </w:p>
    <w:p w14:paraId="79EFF867" w14:textId="77777777" w:rsidR="00FD018E" w:rsidRPr="00FD018E" w:rsidRDefault="00FD018E" w:rsidP="00FD018E">
      <w:pPr>
        <w:shd w:val="clear" w:color="auto" w:fill="FFFFFF"/>
        <w:spacing w:after="240" w:line="240" w:lineRule="auto"/>
        <w:rPr>
          <w:rFonts w:ascii="Arial" w:eastAsia="Times New Roman" w:hAnsi="Arial" w:cs="Arial"/>
          <w:sz w:val="29"/>
          <w:szCs w:val="29"/>
        </w:rPr>
      </w:pPr>
      <w:r w:rsidRPr="00FD018E">
        <w:rPr>
          <w:rFonts w:ascii="Arial" w:eastAsia="Times New Roman" w:hAnsi="Arial" w:cs="Arial"/>
          <w:sz w:val="29"/>
          <w:szCs w:val="29"/>
        </w:rPr>
        <w:t xml:space="preserve">Now, moving to an 800 number may sound counterintuitive if you want to create that warm, 1:1 contact, but according to Text-Em-All, </w:t>
      </w:r>
      <w:proofErr w:type="gramStart"/>
      <w:r w:rsidRPr="00FD018E">
        <w:rPr>
          <w:rFonts w:ascii="Arial" w:eastAsia="Times New Roman" w:hAnsi="Arial" w:cs="Arial"/>
          <w:sz w:val="29"/>
          <w:szCs w:val="29"/>
        </w:rPr>
        <w:t>there’s</w:t>
      </w:r>
      <w:proofErr w:type="gramEnd"/>
      <w:r w:rsidRPr="00FD018E">
        <w:rPr>
          <w:rFonts w:ascii="Arial" w:eastAsia="Times New Roman" w:hAnsi="Arial" w:cs="Arial"/>
          <w:sz w:val="29"/>
          <w:szCs w:val="29"/>
        </w:rPr>
        <w:t xml:space="preserve"> a number of big benefits that come with making the switch.</w:t>
      </w:r>
    </w:p>
    <w:p w14:paraId="06197BB6" w14:textId="77777777" w:rsidR="00FD018E" w:rsidRPr="00FD018E" w:rsidRDefault="00FD018E" w:rsidP="00FD018E">
      <w:pPr>
        <w:shd w:val="clear" w:color="auto" w:fill="FFFFFF"/>
        <w:spacing w:after="240" w:line="240" w:lineRule="auto"/>
        <w:rPr>
          <w:rFonts w:ascii="Arial" w:eastAsia="Times New Roman" w:hAnsi="Arial" w:cs="Arial"/>
          <w:sz w:val="29"/>
          <w:szCs w:val="29"/>
        </w:rPr>
      </w:pPr>
      <w:r w:rsidRPr="00FD018E">
        <w:rPr>
          <w:rFonts w:ascii="Arial" w:eastAsia="Times New Roman" w:hAnsi="Arial" w:cs="Arial"/>
          <w:sz w:val="29"/>
          <w:szCs w:val="29"/>
        </w:rPr>
        <w:lastRenderedPageBreak/>
        <w:t xml:space="preserve">“With a toll-free text number, the carriers put you on the high-speed routes with minimal throttling and text blocking.” This means you </w:t>
      </w:r>
      <w:proofErr w:type="gramStart"/>
      <w:r w:rsidRPr="00FD018E">
        <w:rPr>
          <w:rFonts w:ascii="Arial" w:eastAsia="Times New Roman" w:hAnsi="Arial" w:cs="Arial"/>
          <w:sz w:val="29"/>
          <w:szCs w:val="29"/>
        </w:rPr>
        <w:t>don’t</w:t>
      </w:r>
      <w:proofErr w:type="gramEnd"/>
      <w:r w:rsidRPr="00FD018E">
        <w:rPr>
          <w:rFonts w:ascii="Arial" w:eastAsia="Times New Roman" w:hAnsi="Arial" w:cs="Arial"/>
          <w:sz w:val="29"/>
          <w:szCs w:val="29"/>
        </w:rPr>
        <w:t xml:space="preserve"> need to wrestle with “batch texting” like you’d need to if you use local numbers.</w:t>
      </w:r>
    </w:p>
    <w:p w14:paraId="1AABA500" w14:textId="77777777" w:rsidR="00FD018E" w:rsidRPr="00FD018E" w:rsidRDefault="00FD018E" w:rsidP="00FD018E">
      <w:pPr>
        <w:shd w:val="clear" w:color="auto" w:fill="FFFFFF"/>
        <w:spacing w:after="240" w:line="240" w:lineRule="auto"/>
        <w:rPr>
          <w:rFonts w:ascii="Arial" w:eastAsia="Times New Roman" w:hAnsi="Arial" w:cs="Arial"/>
          <w:sz w:val="29"/>
          <w:szCs w:val="29"/>
        </w:rPr>
      </w:pPr>
      <w:r w:rsidRPr="00FD018E">
        <w:rPr>
          <w:rFonts w:ascii="Arial" w:eastAsia="Times New Roman" w:hAnsi="Arial" w:cs="Arial"/>
          <w:sz w:val="29"/>
          <w:szCs w:val="29"/>
        </w:rPr>
        <w:t xml:space="preserve">Also, with a local phone number, you </w:t>
      </w:r>
      <w:proofErr w:type="gramStart"/>
      <w:r w:rsidRPr="00FD018E">
        <w:rPr>
          <w:rFonts w:ascii="Arial" w:eastAsia="Times New Roman" w:hAnsi="Arial" w:cs="Arial"/>
          <w:sz w:val="29"/>
          <w:szCs w:val="29"/>
        </w:rPr>
        <w:t>can’t</w:t>
      </w:r>
      <w:proofErr w:type="gramEnd"/>
      <w:r w:rsidRPr="00FD018E">
        <w:rPr>
          <w:rFonts w:ascii="Arial" w:eastAsia="Times New Roman" w:hAnsi="Arial" w:cs="Arial"/>
          <w:sz w:val="29"/>
          <w:szCs w:val="29"/>
        </w:rPr>
        <w:t xml:space="preserve"> see if the text actually made it to the contact’s handset or not. With toll-free texting, however, “…you will know exactly which phone numbers received the text, which didn’t, and if not, why they didn’t.”</w:t>
      </w:r>
    </w:p>
    <w:p w14:paraId="45E5A719" w14:textId="77777777" w:rsidR="00FD018E" w:rsidRPr="00FD018E" w:rsidRDefault="00FD018E" w:rsidP="00FD018E">
      <w:pPr>
        <w:shd w:val="clear" w:color="auto" w:fill="FFFFFF"/>
        <w:spacing w:after="240" w:line="240" w:lineRule="auto"/>
        <w:rPr>
          <w:rFonts w:ascii="Arial" w:eastAsia="Times New Roman" w:hAnsi="Arial" w:cs="Arial"/>
          <w:sz w:val="29"/>
          <w:szCs w:val="29"/>
        </w:rPr>
      </w:pPr>
      <w:r w:rsidRPr="00FD018E">
        <w:rPr>
          <w:rFonts w:ascii="Arial" w:eastAsia="Times New Roman" w:hAnsi="Arial" w:cs="Arial"/>
          <w:sz w:val="29"/>
          <w:szCs w:val="29"/>
        </w:rPr>
        <w:t> </w:t>
      </w:r>
    </w:p>
    <w:p w14:paraId="16484978" w14:textId="77777777" w:rsidR="00FD018E" w:rsidRPr="00FD018E" w:rsidRDefault="00FD018E" w:rsidP="00FD018E">
      <w:pPr>
        <w:shd w:val="clear" w:color="auto" w:fill="FFFFFF"/>
        <w:spacing w:after="240" w:line="240" w:lineRule="auto"/>
        <w:rPr>
          <w:rFonts w:ascii="Arial" w:eastAsia="Times New Roman" w:hAnsi="Arial" w:cs="Arial"/>
          <w:sz w:val="29"/>
          <w:szCs w:val="29"/>
        </w:rPr>
      </w:pPr>
      <w:r w:rsidRPr="00FD018E">
        <w:rPr>
          <w:rFonts w:ascii="Arial" w:eastAsia="Times New Roman" w:hAnsi="Arial" w:cs="Arial"/>
          <w:b/>
          <w:bCs/>
          <w:sz w:val="29"/>
          <w:szCs w:val="29"/>
        </w:rPr>
        <w:t xml:space="preserve">In short: Going toll-free </w:t>
      </w:r>
      <w:proofErr w:type="gramStart"/>
      <w:r w:rsidRPr="00FD018E">
        <w:rPr>
          <w:rFonts w:ascii="Arial" w:eastAsia="Times New Roman" w:hAnsi="Arial" w:cs="Arial"/>
          <w:b/>
          <w:bCs/>
          <w:sz w:val="29"/>
          <w:szCs w:val="29"/>
        </w:rPr>
        <w:t>isn’t</w:t>
      </w:r>
      <w:proofErr w:type="gramEnd"/>
      <w:r w:rsidRPr="00FD018E">
        <w:rPr>
          <w:rFonts w:ascii="Arial" w:eastAsia="Times New Roman" w:hAnsi="Arial" w:cs="Arial"/>
          <w:b/>
          <w:bCs/>
          <w:sz w:val="29"/>
          <w:szCs w:val="29"/>
        </w:rPr>
        <w:t xml:space="preserve"> required to stay compliant right now, but it puts your firm in a better position to be compliant in the future. It also helps you deliver the right message to the right person quickly and collect data on how they engage with that message.</w:t>
      </w:r>
    </w:p>
    <w:p w14:paraId="6E373CD5" w14:textId="77777777" w:rsidR="00FD018E" w:rsidRPr="00FD018E" w:rsidRDefault="00FD018E" w:rsidP="00FD018E">
      <w:pPr>
        <w:shd w:val="clear" w:color="auto" w:fill="FFFFFF"/>
        <w:spacing w:after="240" w:line="240" w:lineRule="auto"/>
        <w:rPr>
          <w:rFonts w:ascii="Arial" w:eastAsia="Times New Roman" w:hAnsi="Arial" w:cs="Arial"/>
          <w:sz w:val="29"/>
          <w:szCs w:val="29"/>
        </w:rPr>
      </w:pPr>
      <w:r w:rsidRPr="00FD018E">
        <w:rPr>
          <w:rFonts w:ascii="Arial" w:eastAsia="Times New Roman" w:hAnsi="Arial" w:cs="Arial"/>
          <w:sz w:val="29"/>
          <w:szCs w:val="29"/>
        </w:rPr>
        <w:t> </w:t>
      </w:r>
    </w:p>
    <w:p w14:paraId="5825B914" w14:textId="77777777" w:rsidR="00FD018E" w:rsidRPr="00FD018E" w:rsidRDefault="00FD018E" w:rsidP="00FD018E">
      <w:pPr>
        <w:shd w:val="clear" w:color="auto" w:fill="FFFFFF"/>
        <w:spacing w:before="480" w:after="240" w:line="240" w:lineRule="auto"/>
        <w:outlineLvl w:val="1"/>
        <w:rPr>
          <w:rFonts w:ascii="Arial" w:eastAsia="Times New Roman" w:hAnsi="Arial" w:cs="Arial"/>
          <w:b/>
          <w:bCs/>
          <w:sz w:val="38"/>
          <w:szCs w:val="38"/>
        </w:rPr>
      </w:pPr>
      <w:r w:rsidRPr="00FD018E">
        <w:rPr>
          <w:rFonts w:ascii="Arial" w:eastAsia="Times New Roman" w:hAnsi="Arial" w:cs="Arial"/>
          <w:sz w:val="38"/>
          <w:szCs w:val="38"/>
        </w:rPr>
        <w:t>What other things should I consider before hitting send?</w:t>
      </w:r>
    </w:p>
    <w:p w14:paraId="3A3A1E4A" w14:textId="77777777" w:rsidR="00FD018E" w:rsidRPr="00FD018E" w:rsidRDefault="00FD018E" w:rsidP="00FD018E">
      <w:pPr>
        <w:shd w:val="clear" w:color="auto" w:fill="FFFFFF"/>
        <w:spacing w:after="240" w:line="240" w:lineRule="auto"/>
        <w:rPr>
          <w:rFonts w:ascii="Arial" w:eastAsia="Times New Roman" w:hAnsi="Arial" w:cs="Arial"/>
          <w:sz w:val="29"/>
          <w:szCs w:val="29"/>
        </w:rPr>
      </w:pPr>
      <w:r w:rsidRPr="00FD018E">
        <w:rPr>
          <w:rFonts w:ascii="Arial" w:eastAsia="Times New Roman" w:hAnsi="Arial" w:cs="Arial"/>
          <w:sz w:val="29"/>
          <w:szCs w:val="29"/>
        </w:rPr>
        <w:t xml:space="preserve">Building the best message and obtaining a consenting audience </w:t>
      </w:r>
      <w:proofErr w:type="gramStart"/>
      <w:r w:rsidRPr="00FD018E">
        <w:rPr>
          <w:rFonts w:ascii="Arial" w:eastAsia="Times New Roman" w:hAnsi="Arial" w:cs="Arial"/>
          <w:sz w:val="29"/>
          <w:szCs w:val="29"/>
        </w:rPr>
        <w:t>isn’t</w:t>
      </w:r>
      <w:proofErr w:type="gramEnd"/>
      <w:r w:rsidRPr="00FD018E">
        <w:rPr>
          <w:rFonts w:ascii="Arial" w:eastAsia="Times New Roman" w:hAnsi="Arial" w:cs="Arial"/>
          <w:sz w:val="29"/>
          <w:szCs w:val="29"/>
        </w:rPr>
        <w:t xml:space="preserve"> always enough. If you want to have continued success…</w:t>
      </w:r>
    </w:p>
    <w:p w14:paraId="62A8D78B" w14:textId="77777777" w:rsidR="00FD018E" w:rsidRPr="00FD018E" w:rsidRDefault="00FD018E" w:rsidP="00FD018E">
      <w:pPr>
        <w:numPr>
          <w:ilvl w:val="0"/>
          <w:numId w:val="2"/>
        </w:numPr>
        <w:shd w:val="clear" w:color="auto" w:fill="FFFFFF"/>
        <w:spacing w:before="100" w:beforeAutospacing="1" w:after="100" w:afterAutospacing="1" w:line="240" w:lineRule="auto"/>
        <w:rPr>
          <w:rFonts w:ascii="Arial" w:eastAsia="Times New Roman" w:hAnsi="Arial" w:cs="Arial"/>
          <w:sz w:val="27"/>
          <w:szCs w:val="27"/>
        </w:rPr>
      </w:pPr>
      <w:r w:rsidRPr="00FD018E">
        <w:rPr>
          <w:rFonts w:ascii="Arial" w:eastAsia="Times New Roman" w:hAnsi="Arial" w:cs="Arial"/>
          <w:b/>
          <w:bCs/>
          <w:sz w:val="27"/>
          <w:szCs w:val="27"/>
        </w:rPr>
        <w:t>Do </w:t>
      </w:r>
      <w:r w:rsidRPr="00FD018E">
        <w:rPr>
          <w:rFonts w:ascii="Arial" w:eastAsia="Times New Roman" w:hAnsi="Arial" w:cs="Arial"/>
          <w:sz w:val="27"/>
          <w:szCs w:val="27"/>
        </w:rPr>
        <w:t xml:space="preserve">check to see what percentage of your database </w:t>
      </w:r>
      <w:proofErr w:type="gramStart"/>
      <w:r w:rsidRPr="00FD018E">
        <w:rPr>
          <w:rFonts w:ascii="Arial" w:eastAsia="Times New Roman" w:hAnsi="Arial" w:cs="Arial"/>
          <w:sz w:val="27"/>
          <w:szCs w:val="27"/>
        </w:rPr>
        <w:t>is landline phone numbers vs. mobile phone numbers</w:t>
      </w:r>
      <w:proofErr w:type="gramEnd"/>
      <w:r w:rsidRPr="00FD018E">
        <w:rPr>
          <w:rFonts w:ascii="Arial" w:eastAsia="Times New Roman" w:hAnsi="Arial" w:cs="Arial"/>
          <w:sz w:val="27"/>
          <w:szCs w:val="27"/>
        </w:rPr>
        <w:t xml:space="preserve">. Landlines </w:t>
      </w:r>
      <w:proofErr w:type="gramStart"/>
      <w:r w:rsidRPr="00FD018E">
        <w:rPr>
          <w:rFonts w:ascii="Arial" w:eastAsia="Times New Roman" w:hAnsi="Arial" w:cs="Arial"/>
          <w:sz w:val="27"/>
          <w:szCs w:val="27"/>
        </w:rPr>
        <w:t>can’t</w:t>
      </w:r>
      <w:proofErr w:type="gramEnd"/>
      <w:r w:rsidRPr="00FD018E">
        <w:rPr>
          <w:rFonts w:ascii="Arial" w:eastAsia="Times New Roman" w:hAnsi="Arial" w:cs="Arial"/>
          <w:sz w:val="27"/>
          <w:szCs w:val="27"/>
        </w:rPr>
        <w:t xml:space="preserve"> receive text messages, so there’s no point in wasting valuable time and money trying. </w:t>
      </w:r>
      <w:proofErr w:type="gramStart"/>
      <w:r w:rsidRPr="00FD018E">
        <w:rPr>
          <w:rFonts w:ascii="Arial" w:eastAsia="Times New Roman" w:hAnsi="Arial" w:cs="Arial"/>
          <w:sz w:val="27"/>
          <w:szCs w:val="27"/>
        </w:rPr>
        <w:t>So</w:t>
      </w:r>
      <w:proofErr w:type="gramEnd"/>
      <w:r w:rsidRPr="00FD018E">
        <w:rPr>
          <w:rFonts w:ascii="Arial" w:eastAsia="Times New Roman" w:hAnsi="Arial" w:cs="Arial"/>
          <w:sz w:val="27"/>
          <w:szCs w:val="27"/>
        </w:rPr>
        <w:t xml:space="preserve"> send a voice message instead.</w:t>
      </w:r>
    </w:p>
    <w:p w14:paraId="0261E776" w14:textId="77777777" w:rsidR="00FD018E" w:rsidRPr="00FD018E" w:rsidRDefault="00FD018E" w:rsidP="00FD018E">
      <w:pPr>
        <w:numPr>
          <w:ilvl w:val="0"/>
          <w:numId w:val="2"/>
        </w:numPr>
        <w:shd w:val="clear" w:color="auto" w:fill="FFFFFF"/>
        <w:spacing w:before="100" w:beforeAutospacing="1" w:after="100" w:afterAutospacing="1" w:line="240" w:lineRule="auto"/>
        <w:rPr>
          <w:rFonts w:ascii="Arial" w:eastAsia="Times New Roman" w:hAnsi="Arial" w:cs="Arial"/>
          <w:sz w:val="27"/>
          <w:szCs w:val="27"/>
        </w:rPr>
      </w:pPr>
      <w:r w:rsidRPr="00FD018E">
        <w:rPr>
          <w:rFonts w:ascii="Arial" w:eastAsia="Times New Roman" w:hAnsi="Arial" w:cs="Arial"/>
          <w:b/>
          <w:bCs/>
          <w:sz w:val="27"/>
          <w:szCs w:val="27"/>
        </w:rPr>
        <w:t>Do</w:t>
      </w:r>
      <w:r w:rsidRPr="00FD018E">
        <w:rPr>
          <w:rFonts w:ascii="Arial" w:eastAsia="Times New Roman" w:hAnsi="Arial" w:cs="Arial"/>
          <w:sz w:val="27"/>
          <w:szCs w:val="27"/>
        </w:rPr>
        <w:t xml:space="preserve"> provide a clear introduction when texting candidates and employees. </w:t>
      </w:r>
      <w:proofErr w:type="gramStart"/>
      <w:r w:rsidRPr="00FD018E">
        <w:rPr>
          <w:rFonts w:ascii="Arial" w:eastAsia="Times New Roman" w:hAnsi="Arial" w:cs="Arial"/>
          <w:sz w:val="27"/>
          <w:szCs w:val="27"/>
        </w:rPr>
        <w:t>They’re</w:t>
      </w:r>
      <w:proofErr w:type="gramEnd"/>
      <w:r w:rsidRPr="00FD018E">
        <w:rPr>
          <w:rFonts w:ascii="Arial" w:eastAsia="Times New Roman" w:hAnsi="Arial" w:cs="Arial"/>
          <w:sz w:val="27"/>
          <w:szCs w:val="27"/>
        </w:rPr>
        <w:t xml:space="preserve"> less likely to ignore you, or block you, if they know who you are.</w:t>
      </w:r>
    </w:p>
    <w:p w14:paraId="00F945EE" w14:textId="77777777" w:rsidR="00FD018E" w:rsidRPr="00FD018E" w:rsidRDefault="00FD018E" w:rsidP="00FD018E">
      <w:pPr>
        <w:numPr>
          <w:ilvl w:val="0"/>
          <w:numId w:val="2"/>
        </w:numPr>
        <w:shd w:val="clear" w:color="auto" w:fill="FFFFFF"/>
        <w:spacing w:before="100" w:beforeAutospacing="1" w:after="100" w:afterAutospacing="1" w:line="240" w:lineRule="auto"/>
        <w:rPr>
          <w:rFonts w:ascii="Arial" w:eastAsia="Times New Roman" w:hAnsi="Arial" w:cs="Arial"/>
          <w:sz w:val="27"/>
          <w:szCs w:val="27"/>
        </w:rPr>
      </w:pPr>
      <w:r w:rsidRPr="00FD018E">
        <w:rPr>
          <w:rFonts w:ascii="Arial" w:eastAsia="Times New Roman" w:hAnsi="Arial" w:cs="Arial"/>
          <w:b/>
          <w:bCs/>
          <w:sz w:val="27"/>
          <w:szCs w:val="27"/>
        </w:rPr>
        <w:t>Do</w:t>
      </w:r>
      <w:r w:rsidRPr="00FD018E">
        <w:rPr>
          <w:rFonts w:ascii="Arial" w:eastAsia="Times New Roman" w:hAnsi="Arial" w:cs="Arial"/>
          <w:sz w:val="27"/>
          <w:szCs w:val="27"/>
        </w:rPr>
        <w:t> be direct and informative in your messages.</w:t>
      </w:r>
    </w:p>
    <w:p w14:paraId="75FC6771" w14:textId="77777777" w:rsidR="00FD018E" w:rsidRPr="00FD018E" w:rsidRDefault="00FD018E" w:rsidP="00FD018E">
      <w:pPr>
        <w:numPr>
          <w:ilvl w:val="0"/>
          <w:numId w:val="2"/>
        </w:numPr>
        <w:shd w:val="clear" w:color="auto" w:fill="FFFFFF"/>
        <w:spacing w:before="100" w:beforeAutospacing="1" w:after="100" w:afterAutospacing="1" w:line="240" w:lineRule="auto"/>
        <w:rPr>
          <w:rFonts w:ascii="Arial" w:eastAsia="Times New Roman" w:hAnsi="Arial" w:cs="Arial"/>
          <w:sz w:val="27"/>
          <w:szCs w:val="27"/>
        </w:rPr>
      </w:pPr>
      <w:proofErr w:type="gramStart"/>
      <w:r w:rsidRPr="00FD018E">
        <w:rPr>
          <w:rFonts w:ascii="Arial" w:eastAsia="Times New Roman" w:hAnsi="Arial" w:cs="Arial"/>
          <w:b/>
          <w:bCs/>
          <w:sz w:val="27"/>
          <w:szCs w:val="27"/>
        </w:rPr>
        <w:t>Don’t</w:t>
      </w:r>
      <w:proofErr w:type="gramEnd"/>
      <w:r w:rsidRPr="00FD018E">
        <w:rPr>
          <w:rFonts w:ascii="Arial" w:eastAsia="Times New Roman" w:hAnsi="Arial" w:cs="Arial"/>
          <w:sz w:val="27"/>
          <w:szCs w:val="27"/>
        </w:rPr>
        <w:t xml:space="preserve"> try to use a local line for high volume texting. You will be paying to send texts that the carriers probably block or throttle, meaning you </w:t>
      </w:r>
      <w:proofErr w:type="gramStart"/>
      <w:r w:rsidRPr="00FD018E">
        <w:rPr>
          <w:rFonts w:ascii="Arial" w:eastAsia="Times New Roman" w:hAnsi="Arial" w:cs="Arial"/>
          <w:sz w:val="27"/>
          <w:szCs w:val="27"/>
        </w:rPr>
        <w:t>aren’t</w:t>
      </w:r>
      <w:proofErr w:type="gramEnd"/>
      <w:r w:rsidRPr="00FD018E">
        <w:rPr>
          <w:rFonts w:ascii="Arial" w:eastAsia="Times New Roman" w:hAnsi="Arial" w:cs="Arial"/>
          <w:sz w:val="27"/>
          <w:szCs w:val="27"/>
        </w:rPr>
        <w:t xml:space="preserve"> filling your open orders as quickly.</w:t>
      </w:r>
    </w:p>
    <w:p w14:paraId="6F1962C9" w14:textId="77777777" w:rsidR="00FD018E" w:rsidRPr="00FD018E" w:rsidRDefault="00FD018E" w:rsidP="00FD018E">
      <w:pPr>
        <w:numPr>
          <w:ilvl w:val="0"/>
          <w:numId w:val="2"/>
        </w:numPr>
        <w:shd w:val="clear" w:color="auto" w:fill="FFFFFF"/>
        <w:spacing w:before="100" w:beforeAutospacing="1" w:after="100" w:afterAutospacing="1" w:line="240" w:lineRule="auto"/>
        <w:rPr>
          <w:rFonts w:ascii="Arial" w:eastAsia="Times New Roman" w:hAnsi="Arial" w:cs="Arial"/>
          <w:sz w:val="27"/>
          <w:szCs w:val="27"/>
        </w:rPr>
      </w:pPr>
      <w:proofErr w:type="gramStart"/>
      <w:r w:rsidRPr="00FD018E">
        <w:rPr>
          <w:rFonts w:ascii="Arial" w:eastAsia="Times New Roman" w:hAnsi="Arial" w:cs="Arial"/>
          <w:b/>
          <w:bCs/>
          <w:sz w:val="27"/>
          <w:szCs w:val="27"/>
        </w:rPr>
        <w:t>Don’t</w:t>
      </w:r>
      <w:proofErr w:type="gramEnd"/>
      <w:r w:rsidRPr="00FD018E">
        <w:rPr>
          <w:rFonts w:ascii="Arial" w:eastAsia="Times New Roman" w:hAnsi="Arial" w:cs="Arial"/>
          <w:sz w:val="27"/>
          <w:szCs w:val="27"/>
        </w:rPr>
        <w:t> send something out that the carriers could mistake as spam. Examples include non-branded shortened URLs, exclamation marks, $$$$, and all caps.</w:t>
      </w:r>
    </w:p>
    <w:p w14:paraId="3BEFB913" w14:textId="77777777" w:rsidR="00FD018E" w:rsidRPr="00FD018E" w:rsidRDefault="00FD018E" w:rsidP="00FD018E">
      <w:pPr>
        <w:shd w:val="clear" w:color="auto" w:fill="FFFFFF"/>
        <w:spacing w:after="240" w:line="240" w:lineRule="auto"/>
        <w:rPr>
          <w:rFonts w:ascii="Arial" w:eastAsia="Times New Roman" w:hAnsi="Arial" w:cs="Arial"/>
          <w:sz w:val="29"/>
          <w:szCs w:val="29"/>
        </w:rPr>
      </w:pPr>
      <w:r w:rsidRPr="00FD018E">
        <w:rPr>
          <w:rFonts w:ascii="Arial" w:eastAsia="Times New Roman" w:hAnsi="Arial" w:cs="Arial"/>
          <w:sz w:val="29"/>
          <w:szCs w:val="29"/>
        </w:rPr>
        <w:lastRenderedPageBreak/>
        <w:t> </w:t>
      </w:r>
    </w:p>
    <w:p w14:paraId="45943169" w14:textId="5950F9BC" w:rsidR="00FD018E" w:rsidRDefault="00FD018E" w:rsidP="00FD018E">
      <w:pPr>
        <w:shd w:val="clear" w:color="auto" w:fill="FFFFFF"/>
        <w:spacing w:after="240" w:line="240" w:lineRule="auto"/>
        <w:rPr>
          <w:rFonts w:ascii="Arial" w:eastAsia="Times New Roman" w:hAnsi="Arial" w:cs="Arial"/>
          <w:sz w:val="29"/>
          <w:szCs w:val="29"/>
        </w:rPr>
      </w:pPr>
      <w:r w:rsidRPr="00FD018E">
        <w:rPr>
          <w:rFonts w:ascii="Arial" w:eastAsia="Times New Roman" w:hAnsi="Arial" w:cs="Arial"/>
          <w:b/>
          <w:bCs/>
          <w:sz w:val="29"/>
          <w:szCs w:val="29"/>
        </w:rPr>
        <w:t xml:space="preserve">To sum it up: Be thoughtful in how you approach your messages, </w:t>
      </w:r>
      <w:proofErr w:type="gramStart"/>
      <w:r w:rsidRPr="00FD018E">
        <w:rPr>
          <w:rFonts w:ascii="Arial" w:eastAsia="Times New Roman" w:hAnsi="Arial" w:cs="Arial"/>
          <w:b/>
          <w:bCs/>
          <w:sz w:val="29"/>
          <w:szCs w:val="29"/>
        </w:rPr>
        <w:t>don’t</w:t>
      </w:r>
      <w:proofErr w:type="gramEnd"/>
      <w:r w:rsidRPr="00FD018E">
        <w:rPr>
          <w:rFonts w:ascii="Arial" w:eastAsia="Times New Roman" w:hAnsi="Arial" w:cs="Arial"/>
          <w:b/>
          <w:bCs/>
          <w:sz w:val="29"/>
          <w:szCs w:val="29"/>
        </w:rPr>
        <w:t xml:space="preserve"> be spammy, and utilize a combination feature that will automatically send a text message to cell phones and a voice call to landlines.</w:t>
      </w:r>
    </w:p>
    <w:p w14:paraId="12897F43" w14:textId="77777777" w:rsidR="00FD018E" w:rsidRPr="00FD018E" w:rsidRDefault="00FD018E" w:rsidP="00FD018E">
      <w:pPr>
        <w:shd w:val="clear" w:color="auto" w:fill="FFFFFF"/>
        <w:spacing w:after="240" w:line="240" w:lineRule="auto"/>
        <w:rPr>
          <w:rFonts w:ascii="Arial" w:eastAsia="Times New Roman" w:hAnsi="Arial" w:cs="Arial"/>
          <w:sz w:val="29"/>
          <w:szCs w:val="29"/>
        </w:rPr>
      </w:pPr>
    </w:p>
    <w:p w14:paraId="61385C63" w14:textId="77777777" w:rsidR="00FD018E" w:rsidRPr="00FD018E" w:rsidRDefault="00FD018E" w:rsidP="00FD018E">
      <w:pPr>
        <w:shd w:val="clear" w:color="auto" w:fill="FFFFFF"/>
        <w:spacing w:after="240" w:line="240" w:lineRule="auto"/>
        <w:rPr>
          <w:rFonts w:ascii="Arial" w:eastAsia="Times New Roman" w:hAnsi="Arial" w:cs="Arial"/>
          <w:sz w:val="29"/>
          <w:szCs w:val="29"/>
        </w:rPr>
      </w:pPr>
      <w:r w:rsidRPr="00FD018E">
        <w:rPr>
          <w:rFonts w:ascii="Arial" w:eastAsia="Times New Roman" w:hAnsi="Arial" w:cs="Arial"/>
          <w:b/>
          <w:bCs/>
          <w:sz w:val="29"/>
          <w:szCs w:val="29"/>
        </w:rPr>
        <w:t>About Text-Em-All</w:t>
      </w:r>
    </w:p>
    <w:p w14:paraId="4A3D3A99" w14:textId="77777777" w:rsidR="00FD018E" w:rsidRPr="00FD018E" w:rsidRDefault="00FD018E" w:rsidP="00FD018E">
      <w:pPr>
        <w:shd w:val="clear" w:color="auto" w:fill="FFFFFF"/>
        <w:spacing w:after="240" w:line="240" w:lineRule="auto"/>
        <w:rPr>
          <w:rFonts w:ascii="Arial" w:eastAsia="Times New Roman" w:hAnsi="Arial" w:cs="Arial"/>
          <w:sz w:val="29"/>
          <w:szCs w:val="29"/>
        </w:rPr>
      </w:pPr>
      <w:r w:rsidRPr="00FD018E">
        <w:rPr>
          <w:rFonts w:ascii="Arial" w:eastAsia="Times New Roman" w:hAnsi="Arial" w:cs="Arial"/>
          <w:sz w:val="29"/>
          <w:szCs w:val="29"/>
        </w:rPr>
        <w:t xml:space="preserve">We aim to keep people informed when it matters most. We deliver personalized, informational, emergency mass text messages and phone calls fast—whether </w:t>
      </w:r>
      <w:proofErr w:type="gramStart"/>
      <w:r w:rsidRPr="00FD018E">
        <w:rPr>
          <w:rFonts w:ascii="Arial" w:eastAsia="Times New Roman" w:hAnsi="Arial" w:cs="Arial"/>
          <w:sz w:val="29"/>
          <w:szCs w:val="29"/>
        </w:rPr>
        <w:t>they’re</w:t>
      </w:r>
      <w:proofErr w:type="gramEnd"/>
      <w:r w:rsidRPr="00FD018E">
        <w:rPr>
          <w:rFonts w:ascii="Arial" w:eastAsia="Times New Roman" w:hAnsi="Arial" w:cs="Arial"/>
          <w:sz w:val="29"/>
          <w:szCs w:val="29"/>
        </w:rPr>
        <w:t xml:space="preserve"> going to five people or 50,000.</w:t>
      </w:r>
    </w:p>
    <w:p w14:paraId="29FDEA5B" w14:textId="77777777" w:rsidR="00FD018E" w:rsidRPr="00FD018E" w:rsidRDefault="00FD018E" w:rsidP="00FD018E">
      <w:pPr>
        <w:shd w:val="clear" w:color="auto" w:fill="FFFFFF"/>
        <w:spacing w:after="240" w:line="240" w:lineRule="auto"/>
        <w:rPr>
          <w:rFonts w:ascii="Arial" w:eastAsia="Times New Roman" w:hAnsi="Arial" w:cs="Arial"/>
          <w:sz w:val="29"/>
          <w:szCs w:val="29"/>
        </w:rPr>
      </w:pPr>
      <w:r w:rsidRPr="00FD018E">
        <w:rPr>
          <w:rFonts w:ascii="Arial" w:eastAsia="Times New Roman" w:hAnsi="Arial" w:cs="Arial"/>
          <w:sz w:val="29"/>
          <w:szCs w:val="29"/>
        </w:rPr>
        <w:t> </w:t>
      </w:r>
    </w:p>
    <w:p w14:paraId="0D1478AF" w14:textId="77777777" w:rsidR="00FD018E" w:rsidRPr="00FD018E" w:rsidRDefault="00FD018E" w:rsidP="00FD018E">
      <w:pPr>
        <w:shd w:val="clear" w:color="auto" w:fill="FFFFFF"/>
        <w:spacing w:after="240" w:line="240" w:lineRule="auto"/>
        <w:rPr>
          <w:rFonts w:ascii="Arial" w:eastAsia="Times New Roman" w:hAnsi="Arial" w:cs="Arial"/>
          <w:sz w:val="29"/>
          <w:szCs w:val="29"/>
        </w:rPr>
      </w:pPr>
      <w:r w:rsidRPr="00FD018E">
        <w:rPr>
          <w:rFonts w:ascii="Arial" w:eastAsia="Times New Roman" w:hAnsi="Arial" w:cs="Arial"/>
          <w:b/>
          <w:bCs/>
          <w:sz w:val="29"/>
          <w:szCs w:val="29"/>
        </w:rPr>
        <w:t>About Avionté</w:t>
      </w:r>
    </w:p>
    <w:p w14:paraId="656679F5" w14:textId="77777777" w:rsidR="00FD018E" w:rsidRPr="00FD018E" w:rsidRDefault="00601029" w:rsidP="00FD018E">
      <w:pPr>
        <w:shd w:val="clear" w:color="auto" w:fill="FFFFFF"/>
        <w:spacing w:after="240" w:line="240" w:lineRule="auto"/>
        <w:rPr>
          <w:rFonts w:ascii="Arial" w:eastAsia="Times New Roman" w:hAnsi="Arial" w:cs="Arial"/>
          <w:sz w:val="29"/>
          <w:szCs w:val="29"/>
        </w:rPr>
      </w:pPr>
      <w:hyperlink r:id="rId6" w:history="1">
        <w:r w:rsidR="00FD018E" w:rsidRPr="00FD018E">
          <w:rPr>
            <w:rFonts w:ascii="Arial" w:eastAsia="Times New Roman" w:hAnsi="Arial" w:cs="Arial"/>
            <w:color w:val="0073F0"/>
            <w:sz w:val="29"/>
            <w:szCs w:val="29"/>
          </w:rPr>
          <w:t>Avionté Staffing Software</w:t>
        </w:r>
      </w:hyperlink>
      <w:r w:rsidR="00FD018E" w:rsidRPr="00FD018E">
        <w:rPr>
          <w:rFonts w:ascii="Arial" w:eastAsia="Times New Roman" w:hAnsi="Arial" w:cs="Arial"/>
          <w:sz w:val="29"/>
          <w:szCs w:val="29"/>
        </w:rPr>
        <w:t> delivers a robust platform for clerical, light industrial, IT, and professional staffing firms that includes powerful </w:t>
      </w:r>
      <w:hyperlink r:id="rId7" w:history="1">
        <w:r w:rsidR="00FD018E" w:rsidRPr="00FD018E">
          <w:rPr>
            <w:rFonts w:ascii="Arial" w:eastAsia="Times New Roman" w:hAnsi="Arial" w:cs="Arial"/>
            <w:color w:val="0073F0"/>
            <w:sz w:val="29"/>
            <w:szCs w:val="29"/>
          </w:rPr>
          <w:t>ATS</w:t>
        </w:r>
      </w:hyperlink>
      <w:r w:rsidR="00FD018E" w:rsidRPr="00FD018E">
        <w:rPr>
          <w:rFonts w:ascii="Arial" w:eastAsia="Times New Roman" w:hAnsi="Arial" w:cs="Arial"/>
          <w:sz w:val="29"/>
          <w:szCs w:val="29"/>
        </w:rPr>
        <w:t>, </w:t>
      </w:r>
      <w:hyperlink r:id="rId8" w:history="1">
        <w:r w:rsidR="00FD018E" w:rsidRPr="00FD018E">
          <w:rPr>
            <w:rFonts w:ascii="Arial" w:eastAsia="Times New Roman" w:hAnsi="Arial" w:cs="Arial"/>
            <w:color w:val="0073F0"/>
            <w:sz w:val="29"/>
            <w:szCs w:val="29"/>
          </w:rPr>
          <w:t>payroll</w:t>
        </w:r>
      </w:hyperlink>
      <w:r w:rsidR="00FD018E" w:rsidRPr="00FD018E">
        <w:rPr>
          <w:rFonts w:ascii="Arial" w:eastAsia="Times New Roman" w:hAnsi="Arial" w:cs="Arial"/>
          <w:sz w:val="29"/>
          <w:szCs w:val="29"/>
        </w:rPr>
        <w:t> and </w:t>
      </w:r>
      <w:hyperlink r:id="rId9" w:history="1">
        <w:r w:rsidR="00FD018E" w:rsidRPr="00FD018E">
          <w:rPr>
            <w:rFonts w:ascii="Arial" w:eastAsia="Times New Roman" w:hAnsi="Arial" w:cs="Arial"/>
            <w:color w:val="0073F0"/>
            <w:sz w:val="29"/>
            <w:szCs w:val="29"/>
          </w:rPr>
          <w:t>billing solutions</w:t>
        </w:r>
      </w:hyperlink>
      <w:r w:rsidR="00FD018E" w:rsidRPr="00FD018E">
        <w:rPr>
          <w:rFonts w:ascii="Arial" w:eastAsia="Times New Roman" w:hAnsi="Arial" w:cs="Arial"/>
          <w:sz w:val="29"/>
          <w:szCs w:val="29"/>
        </w:rPr>
        <w:t>, and the first</w:t>
      </w:r>
      <w:hyperlink r:id="rId10" w:history="1">
        <w:r w:rsidR="00FD018E" w:rsidRPr="00FD018E">
          <w:rPr>
            <w:rFonts w:ascii="Arial" w:eastAsia="Times New Roman" w:hAnsi="Arial" w:cs="Arial"/>
            <w:color w:val="0073F0"/>
            <w:sz w:val="29"/>
            <w:szCs w:val="29"/>
          </w:rPr>
          <w:t> </w:t>
        </w:r>
        <w:proofErr w:type="spellStart"/>
        <w:r w:rsidR="00FD018E" w:rsidRPr="00FD018E">
          <w:rPr>
            <w:rFonts w:ascii="Arial" w:eastAsia="Times New Roman" w:hAnsi="Arial" w:cs="Arial"/>
            <w:color w:val="0073F0"/>
            <w:sz w:val="29"/>
            <w:szCs w:val="29"/>
          </w:rPr>
          <w:t>paycard</w:t>
        </w:r>
        <w:proofErr w:type="spellEnd"/>
        <w:r w:rsidR="00FD018E" w:rsidRPr="00FD018E">
          <w:rPr>
            <w:rFonts w:ascii="Arial" w:eastAsia="Times New Roman" w:hAnsi="Arial" w:cs="Arial"/>
            <w:color w:val="0073F0"/>
            <w:sz w:val="29"/>
            <w:szCs w:val="29"/>
          </w:rPr>
          <w:t xml:space="preserve"> designed specifically for the staffing</w:t>
        </w:r>
      </w:hyperlink>
      <w:r w:rsidR="00FD018E" w:rsidRPr="00FD018E">
        <w:rPr>
          <w:rFonts w:ascii="Arial" w:eastAsia="Times New Roman" w:hAnsi="Arial" w:cs="Arial"/>
          <w:sz w:val="29"/>
          <w:szCs w:val="29"/>
        </w:rPr>
        <w:t> industry. </w:t>
      </w:r>
    </w:p>
    <w:p w14:paraId="2761A889" w14:textId="77777777" w:rsidR="00655B80" w:rsidRDefault="00655B80"/>
    <w:sectPr w:rsidR="00655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C660F"/>
    <w:multiLevelType w:val="multilevel"/>
    <w:tmpl w:val="1D4E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C737D5"/>
    <w:multiLevelType w:val="multilevel"/>
    <w:tmpl w:val="5BB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18E"/>
    <w:rsid w:val="00334EAD"/>
    <w:rsid w:val="00655B80"/>
    <w:rsid w:val="00FD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91593"/>
  <w15:chartTrackingRefBased/>
  <w15:docId w15:val="{5F682552-85EA-4364-BC84-E7EC4E39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01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01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1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018E"/>
    <w:rPr>
      <w:rFonts w:ascii="Times New Roman" w:eastAsia="Times New Roman" w:hAnsi="Times New Roman" w:cs="Times New Roman"/>
      <w:b/>
      <w:bCs/>
      <w:sz w:val="36"/>
      <w:szCs w:val="36"/>
    </w:rPr>
  </w:style>
  <w:style w:type="paragraph" w:customStyle="1" w:styleId="elementor-icon-list-item">
    <w:name w:val="elementor-icon-list-item"/>
    <w:basedOn w:val="Normal"/>
    <w:rsid w:val="00FD01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or-icon-list-text">
    <w:name w:val="elementor-icon-list-text"/>
    <w:basedOn w:val="DefaultParagraphFont"/>
    <w:rsid w:val="00FD018E"/>
  </w:style>
  <w:style w:type="paragraph" w:styleId="NormalWeb">
    <w:name w:val="Normal (Web)"/>
    <w:basedOn w:val="Normal"/>
    <w:uiPriority w:val="99"/>
    <w:semiHidden/>
    <w:unhideWhenUsed/>
    <w:rsid w:val="00FD0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018E"/>
    <w:rPr>
      <w:color w:val="0000FF"/>
      <w:u w:val="single"/>
    </w:rPr>
  </w:style>
  <w:style w:type="character" w:customStyle="1" w:styleId="hs-cta-node">
    <w:name w:val="hs-cta-node"/>
    <w:basedOn w:val="DefaultParagraphFont"/>
    <w:rsid w:val="00FD0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042465">
      <w:bodyDiv w:val="1"/>
      <w:marLeft w:val="0"/>
      <w:marRight w:val="0"/>
      <w:marTop w:val="0"/>
      <w:marBottom w:val="0"/>
      <w:divBdr>
        <w:top w:val="none" w:sz="0" w:space="0" w:color="auto"/>
        <w:left w:val="none" w:sz="0" w:space="0" w:color="auto"/>
        <w:bottom w:val="none" w:sz="0" w:space="0" w:color="auto"/>
        <w:right w:val="none" w:sz="0" w:space="0" w:color="auto"/>
      </w:divBdr>
      <w:divsChild>
        <w:div w:id="697512131">
          <w:marLeft w:val="0"/>
          <w:marRight w:val="0"/>
          <w:marTop w:val="0"/>
          <w:marBottom w:val="150"/>
          <w:divBdr>
            <w:top w:val="none" w:sz="0" w:space="0" w:color="auto"/>
            <w:left w:val="none" w:sz="0" w:space="0" w:color="auto"/>
            <w:bottom w:val="none" w:sz="0" w:space="0" w:color="auto"/>
            <w:right w:val="none" w:sz="0" w:space="0" w:color="auto"/>
          </w:divBdr>
          <w:divsChild>
            <w:div w:id="1237477127">
              <w:marLeft w:val="0"/>
              <w:marRight w:val="0"/>
              <w:marTop w:val="0"/>
              <w:marBottom w:val="0"/>
              <w:divBdr>
                <w:top w:val="none" w:sz="0" w:space="0" w:color="auto"/>
                <w:left w:val="none" w:sz="0" w:space="0" w:color="auto"/>
                <w:bottom w:val="none" w:sz="0" w:space="0" w:color="auto"/>
                <w:right w:val="none" w:sz="0" w:space="0" w:color="auto"/>
              </w:divBdr>
            </w:div>
          </w:divsChild>
        </w:div>
        <w:div w:id="501747325">
          <w:marLeft w:val="0"/>
          <w:marRight w:val="0"/>
          <w:marTop w:val="0"/>
          <w:marBottom w:val="150"/>
          <w:divBdr>
            <w:top w:val="none" w:sz="0" w:space="0" w:color="auto"/>
            <w:left w:val="none" w:sz="0" w:space="0" w:color="auto"/>
            <w:bottom w:val="none" w:sz="0" w:space="0" w:color="auto"/>
            <w:right w:val="none" w:sz="0" w:space="0" w:color="auto"/>
          </w:divBdr>
          <w:divsChild>
            <w:div w:id="890114347">
              <w:marLeft w:val="0"/>
              <w:marRight w:val="0"/>
              <w:marTop w:val="0"/>
              <w:marBottom w:val="0"/>
              <w:divBdr>
                <w:top w:val="none" w:sz="0" w:space="0" w:color="auto"/>
                <w:left w:val="none" w:sz="0" w:space="0" w:color="auto"/>
                <w:bottom w:val="none" w:sz="0" w:space="0" w:color="auto"/>
                <w:right w:val="none" w:sz="0" w:space="0" w:color="auto"/>
              </w:divBdr>
            </w:div>
          </w:divsChild>
        </w:div>
        <w:div w:id="1001004343">
          <w:marLeft w:val="0"/>
          <w:marRight w:val="0"/>
          <w:marTop w:val="0"/>
          <w:marBottom w:val="0"/>
          <w:divBdr>
            <w:top w:val="none" w:sz="0" w:space="0" w:color="auto"/>
            <w:left w:val="none" w:sz="0" w:space="0" w:color="auto"/>
            <w:bottom w:val="none" w:sz="0" w:space="0" w:color="auto"/>
            <w:right w:val="none" w:sz="0" w:space="0" w:color="auto"/>
          </w:divBdr>
          <w:divsChild>
            <w:div w:id="1526598401">
              <w:marLeft w:val="0"/>
              <w:marRight w:val="0"/>
              <w:marTop w:val="0"/>
              <w:marBottom w:val="0"/>
              <w:divBdr>
                <w:top w:val="none" w:sz="0" w:space="0" w:color="auto"/>
                <w:left w:val="none" w:sz="0" w:space="0" w:color="auto"/>
                <w:bottom w:val="none" w:sz="0" w:space="0" w:color="auto"/>
                <w:right w:val="none" w:sz="0" w:space="0" w:color="auto"/>
              </w:divBdr>
              <w:divsChild>
                <w:div w:id="1350447663">
                  <w:blockQuote w:val="1"/>
                  <w:marLeft w:val="0"/>
                  <w:marRight w:val="0"/>
                  <w:marTop w:val="0"/>
                  <w:marBottom w:val="480"/>
                  <w:divBdr>
                    <w:top w:val="none" w:sz="0" w:space="0" w:color="auto"/>
                    <w:left w:val="single" w:sz="36" w:space="24" w:color="EBEBEB"/>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ionte.com/pay-module/" TargetMode="External"/><Relationship Id="rId3" Type="http://schemas.openxmlformats.org/officeDocument/2006/relationships/settings" Target="settings.xml"/><Relationship Id="rId7" Type="http://schemas.openxmlformats.org/officeDocument/2006/relationships/hyperlink" Target="https://www.avionte.com/recruit-better-with-avion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vionte.com/solutions/" TargetMode="External"/><Relationship Id="rId11" Type="http://schemas.openxmlformats.org/officeDocument/2006/relationships/fontTable" Target="fontTable.xml"/><Relationship Id="rId5" Type="http://schemas.openxmlformats.org/officeDocument/2006/relationships/hyperlink" Target="https://www.text-em-all.com/" TargetMode="External"/><Relationship Id="rId10" Type="http://schemas.openxmlformats.org/officeDocument/2006/relationships/hyperlink" Target="https://www.avionte.com/change-paycard/" TargetMode="External"/><Relationship Id="rId4" Type="http://schemas.openxmlformats.org/officeDocument/2006/relationships/webSettings" Target="webSettings.xml"/><Relationship Id="rId9" Type="http://schemas.openxmlformats.org/officeDocument/2006/relationships/hyperlink" Target="https://www.avionte.com/bill-mo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Hawkins</dc:creator>
  <cp:keywords/>
  <dc:description/>
  <cp:lastModifiedBy>Stephanie Ursini-Bennett</cp:lastModifiedBy>
  <cp:revision>2</cp:revision>
  <dcterms:created xsi:type="dcterms:W3CDTF">2021-04-11T22:30:00Z</dcterms:created>
  <dcterms:modified xsi:type="dcterms:W3CDTF">2021-04-11T22:30:00Z</dcterms:modified>
</cp:coreProperties>
</file>